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022" w:rsidRDefault="00F61022" w:rsidP="00B06A4C">
      <w:pPr>
        <w:spacing w:line="276" w:lineRule="auto"/>
        <w:ind w:firstLine="709"/>
        <w:jc w:val="both"/>
        <w:rPr>
          <w:color w:val="000000"/>
        </w:rPr>
      </w:pPr>
    </w:p>
    <w:p w:rsidR="00F61022" w:rsidRDefault="00F20213" w:rsidP="00B06A4C">
      <w:pPr>
        <w:spacing w:line="276" w:lineRule="auto"/>
        <w:ind w:firstLine="709"/>
        <w:jc w:val="both"/>
        <w:rPr>
          <w:color w:val="000000"/>
        </w:rPr>
      </w:pPr>
      <w:r w:rsidRPr="00F20213">
        <w:rPr>
          <w:color w:val="000000"/>
        </w:rPr>
        <w:drawing>
          <wp:inline distT="0" distB="0" distL="0" distR="0" wp14:anchorId="358DA868" wp14:editId="6AA2E106">
            <wp:extent cx="5940425" cy="8147622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47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61022" w:rsidRDefault="00F61022" w:rsidP="00B06A4C">
      <w:pPr>
        <w:spacing w:line="276" w:lineRule="auto"/>
        <w:ind w:firstLine="709"/>
        <w:jc w:val="both"/>
        <w:rPr>
          <w:color w:val="000000"/>
        </w:rPr>
      </w:pPr>
    </w:p>
    <w:p w:rsidR="00F61022" w:rsidRDefault="00F61022" w:rsidP="00B06A4C">
      <w:pPr>
        <w:spacing w:line="276" w:lineRule="auto"/>
        <w:ind w:firstLine="709"/>
        <w:jc w:val="both"/>
        <w:rPr>
          <w:color w:val="000000"/>
        </w:rPr>
      </w:pPr>
    </w:p>
    <w:p w:rsidR="00905B01" w:rsidRDefault="00905B01" w:rsidP="00B06A4C">
      <w:pPr>
        <w:spacing w:line="276" w:lineRule="auto"/>
        <w:ind w:firstLine="709"/>
        <w:jc w:val="both"/>
        <w:rPr>
          <w:color w:val="000000"/>
        </w:rPr>
      </w:pPr>
    </w:p>
    <w:p w:rsidR="00B06A4C" w:rsidRDefault="00B06A4C" w:rsidP="00F61022">
      <w:pPr>
        <w:spacing w:line="276" w:lineRule="auto"/>
        <w:jc w:val="both"/>
      </w:pPr>
      <w:r>
        <w:rPr>
          <w:color w:val="000000"/>
        </w:rPr>
        <w:lastRenderedPageBreak/>
        <w:t xml:space="preserve">Календарный план воспитательной работы построен на основе рабочей программы воспитания детского сада с учетом распоряжения </w:t>
      </w:r>
      <w:proofErr w:type="spellStart"/>
      <w:r>
        <w:rPr>
          <w:color w:val="000000"/>
        </w:rPr>
        <w:t>Мин</w:t>
      </w:r>
      <w:r w:rsidR="00D72BE5">
        <w:rPr>
          <w:color w:val="000000"/>
        </w:rPr>
        <w:t>просвещения</w:t>
      </w:r>
      <w:proofErr w:type="spellEnd"/>
      <w:r w:rsidR="00D72BE5">
        <w:rPr>
          <w:color w:val="000000"/>
        </w:rPr>
        <w:t xml:space="preserve"> России от 23.08.2022</w:t>
      </w:r>
      <w:r>
        <w:rPr>
          <w:color w:val="000000"/>
        </w:rPr>
        <w:t xml:space="preserve"> № Р-196. </w:t>
      </w:r>
      <w:r>
        <w:rPr>
          <w:color w:val="000000"/>
        </w:rPr>
        <w:tab/>
        <w:t>Календарный план воспитательной работы строится на основе базовых ценностей</w:t>
      </w:r>
      <w:r>
        <w:rPr>
          <w:color w:val="000000"/>
        </w:rPr>
        <w:br/>
        <w:t>по следующим этапам:</w:t>
      </w:r>
    </w:p>
    <w:p w:rsid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  <w:jc w:val="both"/>
      </w:pPr>
      <w:r>
        <w:rPr>
          <w:color w:val="000000"/>
        </w:rPr>
        <w:t>погружение-знакомство, которое реализуется в различных формах (чтение, просмотр, экскурсии и пр.);</w:t>
      </w:r>
    </w:p>
    <w:p w:rsidR="00B06A4C" w:rsidRP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  <w:jc w:val="both"/>
      </w:pPr>
      <w:r>
        <w:rPr>
          <w:color w:val="000000"/>
        </w:rPr>
        <w:t>разработка коллективного проекта, в рамках которого создаются творческие продукты;</w:t>
      </w:r>
    </w:p>
    <w:p w:rsid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</w:pPr>
    </w:p>
    <w:p w:rsid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  <w:jc w:val="both"/>
      </w:pPr>
      <w:r>
        <w:rPr>
          <w:color w:val="000000"/>
        </w:rPr>
        <w:t>организация события, которое формирует ценности.</w:t>
      </w:r>
    </w:p>
    <w:p w:rsidR="00B06A4C" w:rsidRDefault="00B06A4C" w:rsidP="00B06A4C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B06A4C" w:rsidRDefault="00B06A4C" w:rsidP="00B06A4C">
      <w:pPr>
        <w:spacing w:line="276" w:lineRule="auto"/>
        <w:ind w:firstLine="709"/>
        <w:jc w:val="both"/>
      </w:pPr>
      <w:r>
        <w:rPr>
          <w:color w:val="000000"/>
        </w:rPr>
        <w:t xml:space="preserve">События, формы и методы работы по решению воспитательных задач могут быть интегративными. </w:t>
      </w:r>
    </w:p>
    <w:p w:rsidR="00B06A4C" w:rsidRDefault="00B06A4C" w:rsidP="00B06A4C">
      <w:pPr>
        <w:spacing w:line="276" w:lineRule="auto"/>
        <w:ind w:firstLine="709"/>
        <w:jc w:val="both"/>
      </w:pPr>
      <w:r>
        <w:rPr>
          <w:color w:val="000000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действия взрослых, а также задачи</w:t>
      </w:r>
      <w:r>
        <w:rPr>
          <w:color w:val="000000"/>
        </w:rPr>
        <w:br/>
        <w:t>и виды деятельности детей в каждой из форм работы.</w:t>
      </w:r>
    </w:p>
    <w:p w:rsidR="00B06A4C" w:rsidRDefault="00B06A4C" w:rsidP="00B06A4C">
      <w:pPr>
        <w:spacing w:line="276" w:lineRule="auto"/>
        <w:ind w:firstLine="709"/>
        <w:jc w:val="both"/>
      </w:pPr>
    </w:p>
    <w:p w:rsidR="00B06A4C" w:rsidRDefault="00B06A4C" w:rsidP="00B06A4C">
      <w:pPr>
        <w:suppressAutoHyphens w:val="0"/>
        <w:spacing w:before="100" w:beforeAutospacing="1" w:after="100" w:afterAutospacing="1"/>
        <w:jc w:val="center"/>
        <w:rPr>
          <w:lang w:eastAsia="ru-RU"/>
        </w:rPr>
      </w:pPr>
      <w:r>
        <w:rPr>
          <w:b/>
          <w:bCs/>
          <w:lang w:eastAsia="ru-RU"/>
        </w:rPr>
        <w:t>Календарный план воспитательной работы Детского сада на 2022-2023 учебный год</w:t>
      </w:r>
    </w:p>
    <w:tbl>
      <w:tblPr>
        <w:tblW w:w="495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8"/>
        <w:gridCol w:w="2904"/>
        <w:gridCol w:w="1577"/>
        <w:gridCol w:w="2831"/>
      </w:tblGrid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Ориентировочное время проведения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Мероприятия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 xml:space="preserve">Возраст </w:t>
            </w:r>
            <w:proofErr w:type="gramStart"/>
            <w:r>
              <w:rPr>
                <w:b/>
                <w:bCs/>
                <w:lang w:eastAsia="ru-RU"/>
              </w:rPr>
              <w:t>обучающихся</w:t>
            </w:r>
            <w:proofErr w:type="gramEnd"/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Ответственные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Патриотическое направление воспитания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народного единства»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Декабрь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рисунков «День неизвестного солдата»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5-8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09.12.2023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 на тему: «День Героев Отечества»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Тема: «День заповедников и национальных парков России»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08.02.2024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Тематическая беседа по теме: «День российской науки»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rHeight w:val="63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Февраль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Утренник </w:t>
            </w:r>
            <w:proofErr w:type="gramStart"/>
            <w:r>
              <w:rPr>
                <w:lang w:eastAsia="ru-RU"/>
              </w:rPr>
              <w:t>ко</w:t>
            </w:r>
            <w:proofErr w:type="gramEnd"/>
            <w:r>
              <w:rPr>
                <w:lang w:eastAsia="ru-RU"/>
              </w:rPr>
              <w:t xml:space="preserve"> День защитника Отечества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4-8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Февраль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Конкурс поделок «День </w:t>
            </w:r>
            <w:r>
              <w:rPr>
                <w:lang w:eastAsia="ru-RU"/>
              </w:rPr>
              <w:lastRenderedPageBreak/>
              <w:t>защитника Отечества»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lastRenderedPageBreak/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12.04.2024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 «День космонавтики». Тематические беседы по теме «Космос». Просмотр мультфильма «Белка и стрелка».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Праздник «День Победы»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Акция «Открытка ветерану»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4-8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06.06.2024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«Пушкинский день России» сюжетно-ролевые игры (по мотивам сюжетов сказок </w:t>
            </w:r>
            <w:proofErr w:type="spellStart"/>
            <w:r>
              <w:rPr>
                <w:lang w:eastAsia="ru-RU"/>
              </w:rPr>
              <w:t>А.С.Пушкина</w:t>
            </w:r>
            <w:proofErr w:type="spellEnd"/>
            <w:r>
              <w:rPr>
                <w:lang w:eastAsia="ru-RU"/>
              </w:rPr>
              <w:t>); рассматривание репродукций картин художников, иллюстраций к произведениям А.С. Пушкина; чтение произведений А.С., проведения мероприятия, посвященного Дню русского языка</w:t>
            </w:r>
            <w:r>
              <w:t xml:space="preserve"> 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12.06.2024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России». Беседа «Нет Земли краше, чем Родина наша!».</w:t>
            </w:r>
            <w:r>
              <w:t xml:space="preserve"> </w:t>
            </w:r>
            <w:r>
              <w:rPr>
                <w:lang w:eastAsia="ru-RU"/>
              </w:rPr>
              <w:t>Конкурс стихотворений о России, столице России, родном городе, селе и др.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08.07.2024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семьи, любви и верности» Праздничное мероприятие «Семья – опора счастья»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22.08.2024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 детских рисунков/проведение тематических бесед, посвященных Дню Государственного флага Российской Федерации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31.08.2024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 на тему: «День Республики Татарстан и День города»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Социальное направление воспитания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дошкольного работника»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Осеннее развлечение «Осень золотая»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Концерт/тематические беседы, посвященные Дню пожилого человека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 «Мамы – мастерицы»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Проведения благотворительной акции, посвященной Всемирному дню доброты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30.11.2023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видеороликов, посвященный Всемирному Дню домашних животных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Декабрь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поделок «Символ года»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Международный день «Спасибо».</w:t>
            </w:r>
            <w:r>
              <w:t xml:space="preserve"> </w:t>
            </w:r>
            <w:r>
              <w:rPr>
                <w:lang w:eastAsia="ru-RU"/>
              </w:rPr>
              <w:t xml:space="preserve">Беседы «Я расту </w:t>
            </w:r>
            <w:proofErr w:type="gramStart"/>
            <w:r>
              <w:rPr>
                <w:lang w:eastAsia="ru-RU"/>
              </w:rPr>
              <w:t>вежливым</w:t>
            </w:r>
            <w:proofErr w:type="gramEnd"/>
            <w:r>
              <w:rPr>
                <w:lang w:eastAsia="ru-RU"/>
              </w:rPr>
              <w:t xml:space="preserve"> и внимательным»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поделок «Мастерим вместе с мамой»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Праздник «Мамин День»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15.04.2024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Беседа/</w:t>
            </w:r>
            <w:r>
              <w:t xml:space="preserve"> </w:t>
            </w:r>
            <w:r>
              <w:rPr>
                <w:lang w:eastAsia="ru-RU"/>
              </w:rPr>
              <w:t xml:space="preserve">(лепка, рисование, аппликация) </w:t>
            </w:r>
            <w:proofErr w:type="gramStart"/>
            <w:r>
              <w:rPr>
                <w:lang w:eastAsia="ru-RU"/>
              </w:rPr>
              <w:t>посвященные</w:t>
            </w:r>
            <w:proofErr w:type="gramEnd"/>
            <w:r>
              <w:rPr>
                <w:lang w:eastAsia="ru-RU"/>
              </w:rPr>
              <w:t xml:space="preserve"> Дню экологических знаний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Праздник «До свидания, детский сад!»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7-8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Июль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Беседа о семейных ценностях. Фотовыставка «День семьи, любви и верности»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05.08.2024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Беседы на тему: «Дорожная безопасность», </w:t>
            </w:r>
            <w:proofErr w:type="gramStart"/>
            <w:r>
              <w:rPr>
                <w:lang w:eastAsia="ru-RU"/>
              </w:rPr>
              <w:t>посвященные</w:t>
            </w:r>
            <w:proofErr w:type="gramEnd"/>
            <w:r>
              <w:rPr>
                <w:lang w:eastAsia="ru-RU"/>
              </w:rPr>
              <w:t xml:space="preserve"> Международному дню светофора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Познавательное направление воспитания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01.09.2023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Развлечение ко Дню знаний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08.09.2023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rPr>
                <w:lang w:eastAsia="ru-RU"/>
              </w:rPr>
            </w:pPr>
            <w:r>
              <w:rPr>
                <w:lang w:eastAsia="ru-RU"/>
              </w:rPr>
              <w:t>Беседы на тему: «Международный день распространения грамотности»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Сентябрь 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Неделя безопасности дорожного движения. Беседы о соблюдении правил безопасности.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поделок из природного материала «Яркие краски осени»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12.11.2023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 экологии: «Синичкин день»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14.02.2024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Выставка/акция «Международный день дарения книг»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01.03.2024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«День кошек в России»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03.03.2024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«Всемирный день дикой природы»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01.04.2024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«Международный день птиц»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18.05.2024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«Международный день музеев»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color w:val="FF0000"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/>
                <w:bCs/>
                <w:lang w:eastAsia="ru-RU"/>
              </w:rPr>
              <w:t>Физическое и оздоровительное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Музыкально-спортивное развлечение ко Дню народного единства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Спортивное развлечение «Всемирный день снега»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Март 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Просмотр детского познавательного видеофильма о пользе прививок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Старшая медицинская сестра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07.04.2024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Музыкально-спортивное развлечение/тематические беседы, посвященные Всемирному дню здоровья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01.06.2024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Музыкально-спортивное развлечение/тематические беседы, посвященные Дню защиты детей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/>
                <w:bCs/>
                <w:lang w:eastAsia="ru-RU"/>
              </w:rPr>
              <w:t>Трудовое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Сентябрь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«День дошкольного работника». Беседа на тему: «Кто работает в </w:t>
            </w:r>
            <w:r>
              <w:rPr>
                <w:lang w:eastAsia="ru-RU"/>
              </w:rPr>
              <w:lastRenderedPageBreak/>
              <w:t>детском саду»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lastRenderedPageBreak/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lastRenderedPageBreak/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Выставка детских работ, посвященных Дню детских изобретений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Тематические беседы на тему: «Праздник труда»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 xml:space="preserve">Июнь 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«День медицинского работника». Беседа на тему: «Кто нас лечит?».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12.08.2024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Тематические беседы на тему: «День строителя»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Этико-эстетическое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01.10.2023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Музыкальное развлечение,  посвященное Международному дню музыки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чтецов, посвящённый Дню матери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Развлечение «Прощание с ёлочкой»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21.02.2024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чтецов на разных языках, посвященный Международному дню родного языка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4-8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Музыкальное развлечение «Масленица» (Проводы зимы)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 «Праздник бабушек и мам» Праздничный концерт для мам и бабушек.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</w:t>
            </w:r>
            <w:proofErr w:type="spellStart"/>
            <w:r>
              <w:rPr>
                <w:lang w:eastAsia="ru-RU"/>
              </w:rPr>
              <w:t>Навруз</w:t>
            </w:r>
            <w:proofErr w:type="spellEnd"/>
            <w:r>
              <w:rPr>
                <w:lang w:eastAsia="ru-RU"/>
              </w:rPr>
              <w:t>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Воспитатель по обучению татарскому языку/ музыкальный руководитель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21.03.2024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Мероприятие, посвященное Всемирному дню поэзии. 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6-8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воспитатель/Специалисты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27.03.2024</w:t>
            </w:r>
          </w:p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color w:val="FF0000"/>
                <w:lang w:eastAsia="ru-RU"/>
              </w:rPr>
            </w:pPr>
            <w:r>
              <w:rPr>
                <w:lang w:eastAsia="ru-RU"/>
              </w:rPr>
              <w:t>Выступление детского театрального коллектива,</w:t>
            </w:r>
            <w:r>
              <w:rPr>
                <w:color w:val="FF0000"/>
                <w:lang w:eastAsia="ru-RU"/>
              </w:rPr>
              <w:t xml:space="preserve"> </w:t>
            </w:r>
            <w:r>
              <w:rPr>
                <w:lang w:eastAsia="ru-RU"/>
              </w:rPr>
              <w:t>посвященное Всемирному Дню театра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Мероприятие, посвященное Дню смеха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7-8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02.04.2024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Выставка, посвященная Международному дню детской книги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11.04.2024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Музыкальное развлечение «</w:t>
            </w:r>
            <w:proofErr w:type="gramStart"/>
            <w:r>
              <w:rPr>
                <w:lang w:eastAsia="ru-RU"/>
              </w:rPr>
              <w:t>Карга</w:t>
            </w:r>
            <w:proofErr w:type="gramEnd"/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боткасы</w:t>
            </w:r>
            <w:proofErr w:type="spellEnd"/>
            <w:r>
              <w:rPr>
                <w:lang w:eastAsia="ru-RU"/>
              </w:rPr>
              <w:t>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Воспитатель по обучению татарскому языку/ музыкальный руководитель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26.04.2024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Мероприятие, посвященное День рождения </w:t>
            </w:r>
            <w:proofErr w:type="spellStart"/>
            <w:r>
              <w:rPr>
                <w:lang w:eastAsia="ru-RU"/>
              </w:rPr>
              <w:t>Г.Тукая</w:t>
            </w:r>
            <w:proofErr w:type="spellEnd"/>
            <w:r>
              <w:rPr>
                <w:lang w:eastAsia="ru-RU"/>
              </w:rPr>
              <w:t xml:space="preserve"> «Тукай вечно живой»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5-8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F61022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29.04.2024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Концерт, посвященный Международному дню танца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</w:t>
            </w:r>
          </w:p>
        </w:tc>
      </w:tr>
    </w:tbl>
    <w:p w:rsidR="005E00ED" w:rsidRDefault="005E00ED" w:rsidP="00B06A4C">
      <w:pPr>
        <w:ind w:right="-850"/>
      </w:pPr>
    </w:p>
    <w:sectPr w:rsidR="005E0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6E4" w:rsidRDefault="00D546E4" w:rsidP="00905B01">
      <w:r>
        <w:separator/>
      </w:r>
    </w:p>
  </w:endnote>
  <w:endnote w:type="continuationSeparator" w:id="0">
    <w:p w:rsidR="00D546E4" w:rsidRDefault="00D546E4" w:rsidP="00905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6E4" w:rsidRDefault="00D546E4" w:rsidP="00905B01">
      <w:r>
        <w:separator/>
      </w:r>
    </w:p>
  </w:footnote>
  <w:footnote w:type="continuationSeparator" w:id="0">
    <w:p w:rsidR="00D546E4" w:rsidRDefault="00D546E4" w:rsidP="00905B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A"/>
    <w:multiLevelType w:val="singleLevel"/>
    <w:tmpl w:val="04190001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AB"/>
    <w:rsid w:val="00381FAB"/>
    <w:rsid w:val="005E00ED"/>
    <w:rsid w:val="00905B01"/>
    <w:rsid w:val="00B06A4C"/>
    <w:rsid w:val="00CC36AC"/>
    <w:rsid w:val="00D546E4"/>
    <w:rsid w:val="00D72BE5"/>
    <w:rsid w:val="00F20213"/>
    <w:rsid w:val="00F6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A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CC36A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C36AC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A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CC36A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C36AC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1258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Secretary</cp:lastModifiedBy>
  <cp:revision>3</cp:revision>
  <dcterms:created xsi:type="dcterms:W3CDTF">2023-12-25T08:35:00Z</dcterms:created>
  <dcterms:modified xsi:type="dcterms:W3CDTF">2023-12-26T11:46:00Z</dcterms:modified>
</cp:coreProperties>
</file>